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>WIFI automatically download settings</w:t>
      </w:r>
    </w:p>
    <w:p>
      <w:pPr>
        <w:widowControl/>
        <w:rPr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</w:pPr>
      <w:r>
        <w:rPr>
          <w:rStyle w:val="12"/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>The following is a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>description of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>the headquarters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>server (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External static IP is 58.60.170.165, Server LAN static IP is 192.168.0.147</w:t>
      </w:r>
      <w:r>
        <w:rPr>
          <w:rStyle w:val="12"/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>) is also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>used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>as a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>download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>server.About server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>installation,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>Please refer to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>the documentation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eastAsia="zh-CN"/>
        </w:rPr>
        <w:t>'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val="en-US" w:eastAsia="zh-CN"/>
        </w:rPr>
        <w:t xml:space="preserve">IVMS 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>Server User Installation Manual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eastAsia="zh-CN"/>
        </w:rPr>
        <w:t>'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val="en-US" w:eastAsia="zh-CN"/>
        </w:rPr>
        <w:t>.</w:t>
      </w:r>
    </w:p>
    <w:p>
      <w:pPr>
        <w:pStyle w:val="10"/>
        <w:numPr>
          <w:ilvl w:val="0"/>
          <w:numId w:val="1"/>
        </w:numPr>
        <w:ind w:firstLineChars="0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WIFI Download network server topology</w:t>
      </w:r>
    </w:p>
    <w:p>
      <w:pPr>
        <w:pStyle w:val="10"/>
        <w:ind w:left="360" w:firstLine="0" w:firstLineChars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>You can also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>build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>multiple download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>servers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 xml:space="preserve">in the network like 192.168.0.148 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 w:eastAsia="zh-CN"/>
        </w:rPr>
        <w:t>etc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>.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object>
          <v:shape id="_x0000_i1025" o:spt="75" type="#_x0000_t75" style="height:446.35pt;width:464.2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Visio.Drawing.11" ShapeID="_x0000_i1025" DrawAspect="Content" ObjectID="_1468075725" r:id="rId4">
            <o:LockedField>false</o:LockedField>
          </o:OLEObject>
        </w:object>
      </w:r>
    </w:p>
    <w:p>
      <w:pPr>
        <w:rPr>
          <w:rFonts w:hint="eastAsia" w:ascii="微软雅黑" w:hAnsi="微软雅黑" w:eastAsia="微软雅黑" w:cs="微软雅黑"/>
          <w:color w:val="222222"/>
          <w:sz w:val="24"/>
          <w:szCs w:val="24"/>
          <w:lang w:val="en"/>
        </w:rPr>
      </w:pPr>
      <w:r>
        <w:rPr>
          <w:rStyle w:val="12"/>
          <w:rFonts w:hint="eastAsia" w:ascii="微软雅黑" w:hAnsi="微软雅黑" w:eastAsia="微软雅黑" w:cs="微软雅黑"/>
          <w:color w:val="222222"/>
          <w:sz w:val="24"/>
          <w:szCs w:val="24"/>
          <w:lang w:val="en"/>
        </w:rPr>
        <w:t>Process: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</w:rPr>
        <w:t>MDVR gets to download site, automatically switch to the WIFI network, then 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</w:rPr>
        <w:t>register</w:t>
      </w:r>
      <w:r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  <w:lang w:val="en-US" w:eastAsia="zh-CN"/>
        </w:rPr>
        <w:t>e</w:t>
      </w:r>
      <w:r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</w:rPr>
        <w:t>d to the headquarters  server and inform WIFI connection</w:t>
      </w:r>
      <w:r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  <w:lang w:val="en-US" w:eastAsia="zh-CN"/>
        </w:rPr>
        <w:t>;</w:t>
      </w:r>
    </w:p>
    <w:p>
      <w:pPr>
        <w:widowControl/>
        <w:spacing w:line="360" w:lineRule="auto"/>
        <w:jc w:val="left"/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</w:rPr>
        <w:t>(2)The download server determines to start the download tasks if MDVR at the downlo</w:t>
      </w:r>
      <w:r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  <w:lang w:val="en-US" w:eastAsia="zh-CN"/>
        </w:rPr>
        <w:t>a</w:t>
      </w:r>
      <w:r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</w:rPr>
        <w:t>d site of WIFI network (SSID distinguish the download site)</w:t>
      </w:r>
      <w:r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  <w:lang w:val="en-US" w:eastAsia="zh-CN"/>
        </w:rPr>
        <w:t>;</w:t>
      </w:r>
    </w:p>
    <w:p>
      <w:pPr>
        <w:widowControl/>
        <w:spacing w:line="360" w:lineRule="auto"/>
        <w:jc w:val="left"/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</w:rPr>
        <w:t>(3)The dow</w:t>
      </w:r>
      <w:r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  <w:lang w:val="en-US" w:eastAsia="zh-CN"/>
        </w:rPr>
        <w:t>n</w:t>
      </w:r>
      <w:r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</w:rPr>
        <w:t>load servers send request to MDVR. Then video files and video data of MDVR  are uploaded to the download server through WIFI network.</w:t>
      </w:r>
    </w:p>
    <w:p>
      <w:pPr>
        <w:widowControl/>
        <w:spacing w:line="360" w:lineRule="auto"/>
        <w:jc w:val="left"/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</w:rPr>
      </w:pP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 xml:space="preserve"> MDVR settings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Detailed process is as follows：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Step 1</w:t>
      </w:r>
      <w:r>
        <w:rPr>
          <w:rFonts w:hint="eastAsia" w:ascii="微软雅黑" w:hAnsi="微软雅黑" w:eastAsia="微软雅黑" w:cs="微软雅黑"/>
          <w:sz w:val="24"/>
          <w:szCs w:val="24"/>
        </w:rPr>
        <w:t>: Device number settings(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The Dev-Num means the device number.</w:t>
      </w:r>
      <w:r>
        <w:rPr>
          <w:rFonts w:hint="eastAsia" w:ascii="微软雅黑" w:hAnsi="微软雅黑" w:eastAsia="微软雅黑" w:cs="微软雅黑"/>
          <w:sz w:val="24"/>
          <w:szCs w:val="24"/>
        </w:rPr>
        <w:t>)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Login MDVR system, default Username: 00000 Password: 888888 and click the: GENERAL icons --- Vehicle Information icon ---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DEV-NUM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fill in digits (for example: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10000</w:t>
      </w:r>
      <w:r>
        <w:rPr>
          <w:rFonts w:hint="eastAsia" w:ascii="微软雅黑" w:hAnsi="微软雅黑" w:eastAsia="微软雅黑" w:cs="微软雅黑"/>
          <w:sz w:val="24"/>
          <w:szCs w:val="24"/>
        </w:rPr>
        <w:t>), SAVE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.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3019425" cy="23304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9492" cy="233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drawing>
          <wp:inline distT="0" distB="0" distL="114300" distR="114300">
            <wp:extent cx="3056255" cy="2321560"/>
            <wp:effectExtent l="0" t="0" r="10795" b="254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2961005" cy="2282825"/>
            <wp:effectExtent l="0" t="0" r="1079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3030855" cy="2263775"/>
            <wp:effectExtent l="0" t="0" r="17145" b="317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spacing w:line="360" w:lineRule="auto"/>
        <w:jc w:val="both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3038475" cy="2359660"/>
            <wp:effectExtent l="0" t="0" r="9525" b="2540"/>
            <wp:docPr id="11" name="图片 1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2933700" cy="2352675"/>
            <wp:effectExtent l="0" t="0" r="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Step 2</w:t>
      </w:r>
      <w:r>
        <w:rPr>
          <w:rFonts w:hint="eastAsia" w:ascii="微软雅黑" w:hAnsi="微软雅黑" w:eastAsia="微软雅黑" w:cs="微软雅黑"/>
          <w:sz w:val="24"/>
          <w:szCs w:val="24"/>
        </w:rPr>
        <w:t>: Network settings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Click the Network icon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a.  SERVER address settings, fill in the external static IP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58.60.170.165</w:t>
      </w:r>
    </w:p>
    <w:p>
      <w:pPr>
        <w:spacing w:line="360" w:lineRule="auto"/>
        <w:jc w:val="left"/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b.  Control port settings, port defaults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6608</w:t>
      </w:r>
      <w:r>
        <w:rPr>
          <w:rFonts w:hint="eastAsia" w:ascii="微软雅黑" w:hAnsi="微软雅黑" w:eastAsia="微软雅黑" w:cs="微软雅黑"/>
          <w:sz w:val="24"/>
          <w:szCs w:val="24"/>
        </w:rPr>
        <w:br w:type="textWrapping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2944495" cy="2273300"/>
            <wp:effectExtent l="0" t="0" r="8255" b="1270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3014345" cy="2289810"/>
            <wp:effectExtent l="0" t="0" r="14605" b="1524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</w:rPr>
      </w:pPr>
    </w:p>
    <w:p>
      <w:pPr>
        <w:spacing w:line="360" w:lineRule="auto"/>
        <w:jc w:val="left"/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2948305" cy="2270760"/>
            <wp:effectExtent l="0" t="0" r="4445" b="152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2987040" cy="2286000"/>
            <wp:effectExtent l="0" t="0" r="3810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</w:rPr>
      </w:pPr>
    </w:p>
    <w:p>
      <w:pPr>
        <w:spacing w:line="360" w:lineRule="auto"/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37205" cy="2349500"/>
            <wp:effectExtent l="0" t="0" r="10795" b="12700"/>
            <wp:docPr id="10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2972435" cy="2364105"/>
            <wp:effectExtent l="0" t="0" r="18415" b="1714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Step 3</w:t>
      </w:r>
      <w:r>
        <w:rPr>
          <w:rFonts w:hint="eastAsia" w:ascii="微软雅黑" w:hAnsi="微软雅黑" w:eastAsia="微软雅黑" w:cs="微软雅黑"/>
          <w:sz w:val="24"/>
          <w:szCs w:val="24"/>
        </w:rPr>
        <w:t>: WIFI settings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Click icon (PREIPHERALS --- WIFI SETUP)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WIFI-Mode: INTERNAL; ENABLE:ON; WIFI HotSpot:</w:t>
      </w:r>
      <w:r>
        <w:rPr>
          <w:rFonts w:hint="eastAsia" w:ascii="微软雅黑" w:hAnsi="微软雅黑" w:eastAsia="微软雅黑" w:cs="微软雅黑"/>
          <w:color w:val="222222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222222"/>
          <w:sz w:val="24"/>
          <w:szCs w:val="24"/>
          <w:lang w:val="en"/>
        </w:rPr>
        <w:t>Support for multiple</w:t>
      </w:r>
      <w:r>
        <w:rPr>
          <w:rStyle w:val="14"/>
          <w:rFonts w:hint="eastAsia" w:ascii="微软雅黑" w:hAnsi="微软雅黑" w:eastAsia="微软雅黑" w:cs="微软雅黑"/>
          <w:color w:val="222222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222222"/>
          <w:sz w:val="24"/>
          <w:szCs w:val="24"/>
          <w:lang w:val="en"/>
        </w:rPr>
        <w:t>hotspots;</w:t>
      </w:r>
      <w:r>
        <w:rPr>
          <w:rFonts w:hint="eastAsia" w:ascii="微软雅黑" w:hAnsi="微软雅黑" w:eastAsia="微软雅黑" w:cs="微软雅黑"/>
          <w:sz w:val="24"/>
          <w:szCs w:val="24"/>
        </w:rPr>
        <w:t>IP ADDR,NETMASK,GATEWAY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 xml:space="preserve"> which are set to the wireless router's LAN IP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; 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SSID and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>Encryption mode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etc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. : Input your 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>wireless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router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'</w:t>
      </w:r>
      <w:r>
        <w:rPr>
          <w:rFonts w:hint="eastAsia" w:ascii="微软雅黑" w:hAnsi="微软雅黑" w:eastAsia="微软雅黑" w:cs="微软雅黑"/>
          <w:sz w:val="24"/>
          <w:szCs w:val="24"/>
        </w:rPr>
        <w:t>s SSID and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>Encryption mode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etc</w:t>
      </w:r>
      <w:r>
        <w:rPr>
          <w:rFonts w:hint="eastAsia" w:ascii="微软雅黑" w:hAnsi="微软雅黑" w:eastAsia="微软雅黑" w:cs="微软雅黑"/>
          <w:sz w:val="24"/>
          <w:szCs w:val="24"/>
        </w:rPr>
        <w:t>.After you fill out the OK, SAVE.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2990850" cy="230949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0340" cy="231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drawing>
          <wp:inline distT="0" distB="0" distL="114300" distR="114300">
            <wp:extent cx="2905125" cy="2310765"/>
            <wp:effectExtent l="0" t="0" r="9525" b="1333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3001645" cy="2302510"/>
            <wp:effectExtent l="0" t="0" r="8255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7062" cy="230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2846070" cy="2300605"/>
            <wp:effectExtent l="0" t="0" r="11430" b="444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spacing w:line="360" w:lineRule="auto"/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955925" cy="2275840"/>
            <wp:effectExtent l="0" t="0" r="15875" b="10160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drawing>
          <wp:inline distT="0" distB="0" distL="114300" distR="114300">
            <wp:extent cx="2851785" cy="2274570"/>
            <wp:effectExtent l="0" t="0" r="5715" b="1143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Step 4</w:t>
      </w:r>
      <w:r>
        <w:rPr>
          <w:rFonts w:hint="eastAsia" w:ascii="微软雅黑" w:hAnsi="微软雅黑" w:eastAsia="微软雅黑" w:cs="微软雅黑"/>
          <w:sz w:val="24"/>
          <w:szCs w:val="24"/>
        </w:rPr>
        <w:t>: Status checking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Return to four image screen. Find the remote control above the INFO button. Display the following page：</w:t>
      </w:r>
    </w:p>
    <w:p>
      <w:pPr>
        <w:pStyle w:val="10"/>
        <w:numPr>
          <w:ilvl w:val="0"/>
          <w:numId w:val="3"/>
        </w:numPr>
        <w:spacing w:line="360" w:lineRule="auto"/>
        <w:ind w:firstLineChars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WIFI-M: must be the EXIST;</w:t>
      </w:r>
    </w:p>
    <w:p>
      <w:pPr>
        <w:pStyle w:val="10"/>
        <w:numPr>
          <w:ilvl w:val="0"/>
          <w:numId w:val="3"/>
        </w:numPr>
        <w:spacing w:line="360" w:lineRule="auto"/>
        <w:ind w:firstLineChars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WIFI-sign: must be above -75Db;</w:t>
      </w:r>
    </w:p>
    <w:p>
      <w:pPr>
        <w:pStyle w:val="10"/>
        <w:numPr>
          <w:ilvl w:val="0"/>
          <w:numId w:val="3"/>
        </w:numPr>
        <w:spacing w:line="360" w:lineRule="auto"/>
        <w:ind w:firstLineChars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Center-L must show: LINK SUCCESS.</w:t>
      </w:r>
    </w:p>
    <w:p>
      <w:pPr>
        <w:spacing w:line="360" w:lineRule="auto"/>
        <w:jc w:val="both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2907030" cy="2221230"/>
            <wp:effectExtent l="0" t="0" r="7620" b="7620"/>
            <wp:docPr id="12" name="图片 12" descr="企业微信截图_16448318764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企业微信截图_1644831876440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ab/>
      </w:r>
      <w:r>
        <w:drawing>
          <wp:inline distT="0" distB="0" distL="114300" distR="114300">
            <wp:extent cx="2844800" cy="2216150"/>
            <wp:effectExtent l="0" t="0" r="12700" b="12700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ab/>
        <w:t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ab/>
        <w:t xml:space="preserve">   </w:t>
      </w:r>
    </w:p>
    <w:p>
      <w:pPr>
        <w:pStyle w:val="10"/>
        <w:widowControl/>
        <w:numPr>
          <w:ilvl w:val="0"/>
          <w:numId w:val="1"/>
        </w:numPr>
        <w:ind w:firstLineChars="0"/>
        <w:rPr>
          <w:rFonts w:hint="eastAsia" w:ascii="微软雅黑" w:hAnsi="微软雅黑" w:eastAsia="微软雅黑" w:cs="微软雅黑"/>
          <w:b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kern w:val="0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b/>
          <w:kern w:val="0"/>
          <w:sz w:val="24"/>
          <w:szCs w:val="24"/>
          <w:lang w:val="en-US" w:eastAsia="zh-CN"/>
        </w:rPr>
        <w:t>IVMS Server</w:t>
      </w:r>
      <w:r>
        <w:rPr>
          <w:rFonts w:hint="eastAsia" w:ascii="微软雅黑" w:hAnsi="微软雅黑" w:eastAsia="微软雅黑" w:cs="微软雅黑"/>
          <w:b/>
          <w:kern w:val="0"/>
          <w:sz w:val="24"/>
          <w:szCs w:val="24"/>
        </w:rPr>
        <w:t xml:space="preserve"> settings 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Step 1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: Login admin WEB system: 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System Administrator Account: admin, default password: admin </w:t>
      </w:r>
    </w:p>
    <w:p>
      <w:pPr>
        <w:pStyle w:val="10"/>
        <w:spacing w:line="360" w:lineRule="auto"/>
        <w:ind w:firstLine="0" w:firstLineChars="0"/>
        <w:jc w:val="left"/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3052445" cy="2652395"/>
            <wp:effectExtent l="0" t="0" r="14605" b="1460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86735" cy="2501900"/>
            <wp:effectExtent l="0" t="0" r="18415" b="12700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line="360" w:lineRule="auto"/>
        <w:ind w:firstLine="0" w:firstLineChars="0"/>
        <w:jc w:val="left"/>
        <w:rPr>
          <w:rFonts w:hint="eastAsia"/>
          <w:lang w:eastAsia="zh-CN"/>
        </w:rPr>
      </w:pPr>
    </w:p>
    <w:p>
      <w:pPr>
        <w:pStyle w:val="10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6111240" cy="2927350"/>
            <wp:effectExtent l="0" t="0" r="3810" b="6350"/>
            <wp:docPr id="7" name="图片 7" descr="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ogin"/>
                    <pic:cNvPicPr>
                      <a:picLocks noChangeAspect="1"/>
                    </pic:cNvPicPr>
                  </pic:nvPicPr>
                  <pic:blipFill>
                    <a:blip r:embed="rId26"/>
                    <a:srcRect r="1232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360" w:lineRule="auto"/>
        <w:ind w:firstLine="0" w:firstLineChars="0"/>
        <w:jc w:val="both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Step 2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: Add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IVMS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client account</w:t>
      </w:r>
    </w:p>
    <w:p>
      <w:pPr>
        <w:spacing w:line="360" w:lineRule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For example: Name: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EMMA</w:t>
      </w:r>
      <w:r>
        <w:rPr>
          <w:rFonts w:hint="eastAsia" w:ascii="微软雅黑" w:hAnsi="微软雅黑" w:eastAsia="微软雅黑" w:cs="微软雅黑"/>
          <w:sz w:val="24"/>
          <w:szCs w:val="24"/>
        </w:rPr>
        <w:t>,</w:t>
      </w:r>
      <w:r>
        <w:rPr>
          <w:rStyle w:val="13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 xml:space="preserve"> </w:t>
      </w:r>
      <w:r>
        <w:rPr>
          <w:rStyle w:val="14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>Account: t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>est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,</w:t>
      </w:r>
      <w:r>
        <w:rPr>
          <w:rFonts w:hint="eastAsia" w:ascii="微软雅黑" w:hAnsi="微软雅黑" w:eastAsia="微软雅黑" w:cs="微软雅黑"/>
          <w:sz w:val="24"/>
          <w:szCs w:val="24"/>
        </w:rPr>
        <w:t>Number Of Terminal Licenses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:3</w:t>
      </w:r>
    </w:p>
    <w:p>
      <w:pPr>
        <w:pStyle w:val="10"/>
        <w:spacing w:line="360" w:lineRule="auto"/>
        <w:ind w:left="0" w:leftChars="0"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6111240" cy="2891155"/>
            <wp:effectExtent l="0" t="0" r="3810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rcRect r="1232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Step 3</w:t>
      </w:r>
      <w:r>
        <w:rPr>
          <w:rFonts w:hint="eastAsia" w:ascii="微软雅黑" w:hAnsi="微软雅黑" w:eastAsia="微软雅黑" w:cs="微软雅黑"/>
          <w:sz w:val="24"/>
          <w:szCs w:val="24"/>
        </w:rPr>
        <w:t>: Add device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Select Terminal Management page Click "Add",</w:t>
      </w:r>
      <w:r>
        <w:rPr>
          <w:rStyle w:val="14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 xml:space="preserve">Device No. </w:t>
      </w:r>
      <w:r>
        <w:rPr>
          <w:rStyle w:val="12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>must</w:t>
      </w:r>
      <w:r>
        <w:rPr>
          <w:rStyle w:val="14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>with</w:t>
      </w:r>
      <w:r>
        <w:rPr>
          <w:rStyle w:val="14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>MDVR DEV.NUM</w:t>
      </w:r>
      <w:r>
        <w:rPr>
          <w:rStyle w:val="14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>maintain</w:t>
      </w:r>
      <w:r>
        <w:rPr>
          <w:rStyle w:val="14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>consistent.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(for example the number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1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0000</w:t>
      </w:r>
      <w:r>
        <w:rPr>
          <w:rFonts w:hint="eastAsia" w:ascii="微软雅黑" w:hAnsi="微软雅黑" w:eastAsia="微软雅黑" w:cs="微软雅黑"/>
          <w:sz w:val="24"/>
          <w:szCs w:val="24"/>
        </w:rPr>
        <w:t>)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6128385" cy="2919095"/>
            <wp:effectExtent l="0" t="0" r="5715" b="1460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rcRect t="7662" r="954" b="5373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Step 4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: 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Select the device, click on the "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sale</w:t>
      </w:r>
      <w:r>
        <w:rPr>
          <w:rFonts w:hint="eastAsia" w:ascii="微软雅黑" w:hAnsi="微软雅黑" w:eastAsia="微软雅黑" w:cs="微软雅黑"/>
          <w:sz w:val="24"/>
          <w:szCs w:val="24"/>
        </w:rPr>
        <w:t>", you will see below image:</w:t>
      </w:r>
    </w:p>
    <w:p>
      <w:pPr>
        <w:pStyle w:val="10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5255895" cy="2851150"/>
            <wp:effectExtent l="0" t="0" r="1905" b="6350"/>
            <wp:docPr id="19" name="图片 19" descr="16448244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44824481(1)"/>
                    <pic:cNvPicPr>
                      <a:picLocks noChangeAspect="1"/>
                    </pic:cNvPicPr>
                  </pic:nvPicPr>
                  <pic:blipFill>
                    <a:blip r:embed="rId29"/>
                    <a:srcRect t="7946" r="954" b="648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0" w:name="_Toc339359169"/>
      <w:r>
        <w:rPr>
          <w:rFonts w:hint="eastAsia" w:ascii="微软雅黑" w:hAnsi="微软雅黑" w:eastAsia="微软雅黑" w:cs="微软雅黑"/>
          <w:sz w:val="24"/>
          <w:szCs w:val="24"/>
        </w:rPr>
        <w:t xml:space="preserve">Select customers for allocation (for example the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'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EMMA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'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just adding ), save</w:t>
      </w:r>
      <w:bookmarkEnd w:id="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.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Step 5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: Login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IVMS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client system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Run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IVMS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client, use the add user to login (for example the </w:t>
      </w:r>
      <w:r>
        <w:rPr>
          <w:rStyle w:val="14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 xml:space="preserve">account </w:t>
      </w:r>
      <w:r>
        <w:rPr>
          <w:rStyle w:val="14"/>
          <w:rFonts w:hint="eastAsia" w:ascii="微软雅黑" w:hAnsi="微软雅黑" w:eastAsia="微软雅黑" w:cs="微软雅黑"/>
          <w:color w:val="333333"/>
          <w:sz w:val="24"/>
          <w:szCs w:val="24"/>
          <w:lang w:val="en" w:eastAsia="zh-CN"/>
        </w:rPr>
        <w:t>'</w:t>
      </w:r>
      <w:r>
        <w:rPr>
          <w:rStyle w:val="14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>test</w:t>
      </w:r>
      <w:r>
        <w:rPr>
          <w:rStyle w:val="14"/>
          <w:rFonts w:hint="eastAsia" w:ascii="微软雅黑" w:hAnsi="微软雅黑" w:eastAsia="微软雅黑" w:cs="微软雅黑"/>
          <w:color w:val="333333"/>
          <w:sz w:val="24"/>
          <w:szCs w:val="24"/>
          <w:lang w:val="en" w:eastAsia="zh-CN"/>
        </w:rPr>
        <w:t>'</w:t>
      </w:r>
      <w:r>
        <w:rPr>
          <w:rFonts w:hint="eastAsia" w:ascii="微软雅黑" w:hAnsi="微软雅黑" w:eastAsia="微软雅黑" w:cs="微软雅黑"/>
          <w:sz w:val="24"/>
          <w:szCs w:val="24"/>
        </w:rPr>
        <w:t>), the default password: 000000,the server:</w:t>
      </w:r>
      <w:r>
        <w:rPr>
          <w:rStyle w:val="13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 xml:space="preserve"> </w:t>
      </w:r>
      <w:r>
        <w:rPr>
          <w:rStyle w:val="13"/>
          <w:rFonts w:hint="eastAsia" w:ascii="微软雅黑" w:hAnsi="微软雅黑" w:eastAsia="微软雅黑" w:cs="微软雅黑"/>
          <w:b w:val="0"/>
          <w:color w:val="333333"/>
          <w:sz w:val="24"/>
          <w:szCs w:val="24"/>
          <w:lang w:val="en"/>
        </w:rPr>
        <w:t>(</w:t>
      </w:r>
      <w:r>
        <w:rPr>
          <w:rStyle w:val="14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 xml:space="preserve">fill </w:t>
      </w:r>
      <w:r>
        <w:rPr>
          <w:rStyle w:val="12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>in</w:t>
      </w:r>
      <w:r>
        <w:rPr>
          <w:rStyle w:val="14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>the</w:t>
      </w:r>
      <w:r>
        <w:rPr>
          <w:rStyle w:val="14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>server IP)</w:t>
      </w:r>
    </w:p>
    <w:p>
      <w:pPr>
        <w:pStyle w:val="10"/>
        <w:spacing w:line="360" w:lineRule="auto"/>
        <w:ind w:left="360" w:firstLine="0" w:firstLineChars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4845050" cy="2661285"/>
            <wp:effectExtent l="0" t="0" r="12700" b="57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Now you can use the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IVMS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client monitor vehicle.</w:t>
      </w:r>
    </w:p>
    <w:p>
      <w:pPr>
        <w:widowControl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kern w:val="0"/>
          <w:sz w:val="24"/>
          <w:szCs w:val="24"/>
        </w:rPr>
        <w:t>Step 6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: WIFI status checking</w:t>
      </w:r>
    </w:p>
    <w:p>
      <w:pPr>
        <w:widowControl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Use admin account to login WEB system, You will see the network status is WIFI</w:t>
      </w:r>
    </w:p>
    <w:p>
      <w:pPr>
        <w:widowControl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6186170" cy="1175385"/>
            <wp:effectExtent l="0" t="0" r="5080" b="571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>Note:</w:t>
      </w:r>
    </w:p>
    <w:p>
      <w:pPr>
        <w:widowControl/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 xml:space="preserve">When use 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eastAsia="zh-CN"/>
        </w:rPr>
        <w:t>IVMS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 xml:space="preserve"> client account to login 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eastAsia="zh-CN"/>
        </w:rPr>
        <w:t>IVMS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 xml:space="preserve"> client, you must see the video with the WIFI network. (That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val="en-US" w:eastAsia="zh-CN"/>
        </w:rPr>
        <w:t>'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>s in order to checking whether the media server work well)</w:t>
      </w:r>
    </w:p>
    <w:p>
      <w:pPr>
        <w:widowControl/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</w:pPr>
    </w:p>
    <w:p>
      <w:pPr>
        <w:widowControl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kern w:val="0"/>
          <w:sz w:val="24"/>
          <w:szCs w:val="24"/>
        </w:rPr>
        <w:t>Step 7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: Download site settings</w:t>
      </w:r>
    </w:p>
    <w:p>
      <w:pPr>
        <w:widowControl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 xml:space="preserve"> (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>You can also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>add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>multiple download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>server sites for different download servers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)</w:t>
      </w:r>
    </w:p>
    <w:p>
      <w:pPr>
        <w:widowControl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Below image: Here SSID of Download Site must same with "WIFI (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>SSID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)" network status like the top image.</w:t>
      </w:r>
    </w:p>
    <w:p>
      <w:pPr>
        <w:widowControl/>
        <w:jc w:val="left"/>
      </w:pPr>
      <w:r>
        <w:drawing>
          <wp:inline distT="0" distB="0" distL="114300" distR="114300">
            <wp:extent cx="6187440" cy="2927350"/>
            <wp:effectExtent l="0" t="0" r="3810" b="635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  <w:rPr>
          <w:rFonts w:hint="eastAsia"/>
        </w:rPr>
      </w:pPr>
    </w:p>
    <w:p>
      <w:pPr>
        <w:widowControl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kern w:val="0"/>
          <w:sz w:val="24"/>
          <w:szCs w:val="24"/>
        </w:rPr>
        <w:t xml:space="preserve">Step </w:t>
      </w:r>
      <w:r>
        <w:rPr>
          <w:rFonts w:hint="eastAsia" w:ascii="微软雅黑" w:hAnsi="微软雅黑" w:eastAsia="微软雅黑" w:cs="微软雅黑"/>
          <w:b/>
          <w:sz w:val="24"/>
          <w:szCs w:val="24"/>
        </w:rPr>
        <w:t>8</w:t>
      </w:r>
      <w:r>
        <w:rPr>
          <w:rFonts w:hint="eastAsia" w:ascii="微软雅黑" w:hAnsi="微软雅黑" w:eastAsia="微软雅黑" w:cs="微软雅黑"/>
          <w:sz w:val="24"/>
          <w:szCs w:val="24"/>
        </w:rPr>
        <w:t>: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 xml:space="preserve"> Download server settings </w:t>
      </w:r>
    </w:p>
    <w:p>
      <w:pPr>
        <w:widowControl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(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>You can also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>add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>multiple download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>servers for different download sites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)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/>
        </w:rPr>
        <w:t>.And add the device to the Download Server.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Below image:</w:t>
      </w:r>
      <w:r>
        <w:rPr>
          <w:rFonts w:hint="eastAsia" w:ascii="微软雅黑" w:hAnsi="微软雅黑" w:eastAsia="微软雅黑" w:cs="微软雅黑"/>
          <w:color w:val="333333"/>
          <w:kern w:val="0"/>
          <w:sz w:val="24"/>
          <w:szCs w:val="24"/>
        </w:rPr>
        <w:t xml:space="preserve"> </w:t>
      </w:r>
    </w:p>
    <w:p>
      <w:pPr>
        <w:widowControl/>
        <w:jc w:val="left"/>
      </w:pPr>
      <w:r>
        <w:drawing>
          <wp:inline distT="0" distB="0" distL="114300" distR="114300">
            <wp:extent cx="6111240" cy="2891155"/>
            <wp:effectExtent l="0" t="0" r="3810" b="444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rcRect r="1232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>Name: Input the download server name.</w:t>
      </w:r>
    </w:p>
    <w:p>
      <w:pPr>
        <w:widowControl/>
        <w:jc w:val="left"/>
        <w:rPr>
          <w:rFonts w:hint="eastAsia"/>
        </w:rPr>
      </w:pP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>IDNO.: The ID must same with download server ID like below image.</w:t>
      </w:r>
    </w:p>
    <w:p>
      <w:pPr>
        <w:widowControl/>
        <w:jc w:val="left"/>
      </w:pPr>
    </w:p>
    <w:p>
      <w:pPr>
        <w:widowControl/>
        <w:jc w:val="left"/>
        <w:rPr>
          <w:rFonts w:hint="eastAsia"/>
        </w:rPr>
      </w:pPr>
      <w:r>
        <w:drawing>
          <wp:inline distT="0" distB="0" distL="114300" distR="114300">
            <wp:extent cx="6111240" cy="2891155"/>
            <wp:effectExtent l="0" t="0" r="3810" b="444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rcRect r="1232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2957195" cy="2549525"/>
            <wp:effectExtent l="0" t="0" r="14605" b="3175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rcRect r="744" b="1060"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3112135" cy="2548890"/>
            <wp:effectExtent l="0" t="0" r="12065" b="3810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Download Site： select which download site for this download server.</w:t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LAN Address:  WIFI download server local IP</w:t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W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/>
        </w:rPr>
        <w:t>AN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 xml:space="preserve"> Address(Device): WIFI download server local IP</w:t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WAN Address(Device)2: WIFI download server external static IP</w:t>
      </w:r>
    </w:p>
    <w:p>
      <w:pPr>
        <w:widowControl/>
        <w:jc w:val="left"/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WAN Port(Device): 6610 : the port same with download server like top image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>(open the port for this download server, TCP&amp;UDP)</w:t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WAN Address(Client)1: WIFI download server external static IP</w:t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WAN Address(Client)2: WIFI download server external static IP</w:t>
      </w:r>
    </w:p>
    <w:p>
      <w:pPr>
        <w:widowControl/>
        <w:jc w:val="left"/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WAN Port(Client):  6609: the port same with download server like top image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>(open the port for this download server, TCP&amp;UDP)</w:t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kern w:val="0"/>
          <w:sz w:val="24"/>
          <w:szCs w:val="24"/>
        </w:rPr>
        <w:t>Step 9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: Download plan settings</w:t>
      </w:r>
    </w:p>
    <w:p>
      <w:pPr>
        <w:widowControl/>
        <w:jc w:val="left"/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 xml:space="preserve">Use 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eastAsia="zh-CN"/>
        </w:rPr>
        <w:t>IVMS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 xml:space="preserve"> client account 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eastAsia="zh-CN"/>
        </w:rPr>
        <w:t>'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test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eastAsia="zh-CN"/>
        </w:rPr>
        <w:t>'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 xml:space="preserve"> to login WEB. You will see the below image.</w:t>
      </w:r>
    </w:p>
    <w:p>
      <w:pPr>
        <w:widowControl/>
        <w:jc w:val="left"/>
        <w:rPr>
          <w:rFonts w:hint="eastAsia"/>
        </w:rPr>
      </w:pPr>
      <w:r>
        <w:drawing>
          <wp:inline distT="0" distB="0" distL="114300" distR="114300">
            <wp:extent cx="6111240" cy="2891155"/>
            <wp:effectExtent l="0" t="0" r="381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rcRect r="1232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Setup WIFI download plan, select the MDVR, setup the time when need to download the file, you can use default parameter. Then save.</w:t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kern w:val="0"/>
          <w:sz w:val="24"/>
          <w:szCs w:val="24"/>
        </w:rPr>
        <w:t>Step 10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:  Download status</w:t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Click " WIFI Config ", then click "Download Status" wait 2-3 minutes it will automatic download. </w:t>
      </w:r>
    </w:p>
    <w:p>
      <w:pPr>
        <w:widowControl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786755" cy="3138805"/>
            <wp:effectExtent l="0" t="0" r="4445" b="4445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rcRect t="7946" r="6476" b="22266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6182995" cy="3717290"/>
            <wp:effectExtent l="0" t="0" r="8255" b="16510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The video files at: C/D/E/F:\GPS_STORAGE\RECORD_FILE</w:t>
      </w:r>
      <w:bookmarkStart w:id="1" w:name="_GoBack"/>
      <w:bookmarkEnd w:id="1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65A463"/>
    <w:multiLevelType w:val="singleLevel"/>
    <w:tmpl w:val="C465A463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54062605"/>
    <w:multiLevelType w:val="multilevel"/>
    <w:tmpl w:val="54062605"/>
    <w:lvl w:ilvl="0" w:tentative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E813FD5"/>
    <w:multiLevelType w:val="multilevel"/>
    <w:tmpl w:val="5E813FD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1NjkwMDRkYmU2ZDEwYjYzMTQwYjExOGI0MzMyNDYifQ=="/>
  </w:docVars>
  <w:rsids>
    <w:rsidRoot w:val="00964C74"/>
    <w:rsid w:val="001134C1"/>
    <w:rsid w:val="0013289A"/>
    <w:rsid w:val="001767B9"/>
    <w:rsid w:val="0019019D"/>
    <w:rsid w:val="00246C49"/>
    <w:rsid w:val="002B0740"/>
    <w:rsid w:val="002C7963"/>
    <w:rsid w:val="003218C1"/>
    <w:rsid w:val="00334CC6"/>
    <w:rsid w:val="003358C2"/>
    <w:rsid w:val="003A1391"/>
    <w:rsid w:val="003A5C10"/>
    <w:rsid w:val="003C0F4B"/>
    <w:rsid w:val="00410E7D"/>
    <w:rsid w:val="0043735B"/>
    <w:rsid w:val="00451217"/>
    <w:rsid w:val="004C2CDB"/>
    <w:rsid w:val="0056058D"/>
    <w:rsid w:val="00586243"/>
    <w:rsid w:val="005B49D7"/>
    <w:rsid w:val="005D3A3F"/>
    <w:rsid w:val="006342A3"/>
    <w:rsid w:val="00636C10"/>
    <w:rsid w:val="007643B5"/>
    <w:rsid w:val="007731C9"/>
    <w:rsid w:val="00782DA4"/>
    <w:rsid w:val="0078520E"/>
    <w:rsid w:val="007A78DF"/>
    <w:rsid w:val="007F6544"/>
    <w:rsid w:val="00804B72"/>
    <w:rsid w:val="00847009"/>
    <w:rsid w:val="008A3461"/>
    <w:rsid w:val="008D0D77"/>
    <w:rsid w:val="008D56D7"/>
    <w:rsid w:val="00930E4F"/>
    <w:rsid w:val="009511AD"/>
    <w:rsid w:val="00964C74"/>
    <w:rsid w:val="00967BDF"/>
    <w:rsid w:val="009A48EB"/>
    <w:rsid w:val="00A31CCA"/>
    <w:rsid w:val="00A54D72"/>
    <w:rsid w:val="00AE3A77"/>
    <w:rsid w:val="00B529CC"/>
    <w:rsid w:val="00B678D8"/>
    <w:rsid w:val="00B81B86"/>
    <w:rsid w:val="00C0199E"/>
    <w:rsid w:val="00C4289D"/>
    <w:rsid w:val="00CC60F2"/>
    <w:rsid w:val="00D24502"/>
    <w:rsid w:val="00D46AA2"/>
    <w:rsid w:val="00DE3683"/>
    <w:rsid w:val="00E45BD8"/>
    <w:rsid w:val="00E9354C"/>
    <w:rsid w:val="00FE3403"/>
    <w:rsid w:val="04093BC5"/>
    <w:rsid w:val="07AA76ED"/>
    <w:rsid w:val="0C934A8C"/>
    <w:rsid w:val="1031053F"/>
    <w:rsid w:val="12553AF2"/>
    <w:rsid w:val="13A9129B"/>
    <w:rsid w:val="1605067F"/>
    <w:rsid w:val="177469AA"/>
    <w:rsid w:val="27D53DBA"/>
    <w:rsid w:val="2DF40C93"/>
    <w:rsid w:val="2EA67925"/>
    <w:rsid w:val="33DA0A02"/>
    <w:rsid w:val="35174F25"/>
    <w:rsid w:val="3F503ABC"/>
    <w:rsid w:val="3FD34715"/>
    <w:rsid w:val="42E670F0"/>
    <w:rsid w:val="489C4A9A"/>
    <w:rsid w:val="4A6C7AD8"/>
    <w:rsid w:val="4E7D295F"/>
    <w:rsid w:val="54832E3B"/>
    <w:rsid w:val="55181BC7"/>
    <w:rsid w:val="628D7E28"/>
    <w:rsid w:val="63F6288B"/>
    <w:rsid w:val="6A792C5E"/>
    <w:rsid w:val="6AD72F36"/>
    <w:rsid w:val="6AF47602"/>
    <w:rsid w:val="6D07343E"/>
    <w:rsid w:val="78484C1F"/>
    <w:rsid w:val="7F48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link w:val="13"/>
    <w:qFormat/>
    <w:uiPriority w:val="0"/>
    <w:pPr>
      <w:keepNext/>
      <w:keepLines/>
      <w:spacing w:before="260" w:after="260" w:line="416" w:lineRule="auto"/>
      <w:outlineLvl w:val="2"/>
    </w:pPr>
    <w:rPr>
      <w:rFonts w:ascii="Times New Roman" w:hAnsi="Times New Roman" w:eastAsia="宋体" w:cs="Times New Roman"/>
      <w:b/>
      <w:bCs/>
      <w:sz w:val="32"/>
      <w:szCs w:val="32"/>
    </w:rPr>
  </w:style>
  <w:style w:type="character" w:default="1" w:styleId="9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2">
    <w:name w:val="hps"/>
    <w:basedOn w:val="9"/>
    <w:qFormat/>
    <w:uiPriority w:val="0"/>
  </w:style>
  <w:style w:type="character" w:customStyle="1" w:styleId="13">
    <w:name w:val="标题 3 Char"/>
    <w:basedOn w:val="9"/>
    <w:link w:val="3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14">
    <w:name w:val="short_text"/>
    <w:basedOn w:val="9"/>
    <w:qFormat/>
    <w:uiPriority w:val="0"/>
  </w:style>
  <w:style w:type="character" w:customStyle="1" w:styleId="15">
    <w:name w:val="页眉 Char"/>
    <w:basedOn w:val="9"/>
    <w:link w:val="6"/>
    <w:uiPriority w:val="99"/>
    <w:rPr>
      <w:sz w:val="18"/>
      <w:szCs w:val="18"/>
    </w:rPr>
  </w:style>
  <w:style w:type="character" w:customStyle="1" w:styleId="16">
    <w:name w:val="页脚 Char"/>
    <w:basedOn w:val="9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oleObject" Target="embeddings/oleObject1.bin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14</Pages>
  <Words>688</Words>
  <Characters>3696</Characters>
  <Lines>31</Lines>
  <Paragraphs>8</Paragraphs>
  <TotalTime>19</TotalTime>
  <ScaleCrop>false</ScaleCrop>
  <LinksUpToDate>false</LinksUpToDate>
  <CharactersWithSpaces>4341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2014-11-05T08:47:00Z</dcterms:created>
  <dc:creator>深度</dc:creator>
  <cp:lastModifiedBy>Mayn</cp:lastModifiedBy>
  <cp:lastPrinted>2014-11-07T08:43:00Z</cp:lastPrinted>
  <dcterms:modified xsi:type="dcterms:W3CDTF">2024-06-04T03:19:45Z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ABEC69FF3FA14C1790F580515FD8F2C8</vt:lpwstr>
  </property>
</Properties>
</file>